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9BC3B" w14:textId="151582B0" w:rsidR="003A0662" w:rsidRPr="003A0662" w:rsidRDefault="003A0662" w:rsidP="003A0662">
      <w:pPr>
        <w:pStyle w:val="Title"/>
        <w:rPr>
          <w:rFonts w:asciiTheme="minorHAnsi" w:hAnsiTheme="minorHAnsi" w:cstheme="minorHAnsi"/>
        </w:rPr>
      </w:pPr>
      <w:r w:rsidRPr="003A0662">
        <w:rPr>
          <w:rFonts w:asciiTheme="minorHAnsi" w:hAnsiTheme="minorHAnsi" w:cstheme="minorHAnsi"/>
        </w:rPr>
        <w:t>Charles Babbage</w:t>
      </w:r>
      <w:r w:rsidRPr="003A0662">
        <w:rPr>
          <w:rFonts w:asciiTheme="minorHAnsi" w:hAnsiTheme="minorHAnsi" w:cstheme="minorHAnsi"/>
        </w:rPr>
        <w:t>:</w:t>
      </w:r>
      <w:r w:rsidRPr="003A0662">
        <w:rPr>
          <w:rFonts w:asciiTheme="minorHAnsi" w:hAnsiTheme="minorHAnsi" w:cstheme="minorHAnsi"/>
        </w:rPr>
        <w:t xml:space="preserve"> Người phát minh ra máy tính đầu tiên trên thế giới</w:t>
      </w:r>
    </w:p>
    <w:p w14:paraId="06A64AFA" w14:textId="2A2EACC5" w:rsidR="00EF50ED" w:rsidRPr="003A0662" w:rsidRDefault="00EF50ED" w:rsidP="003A0662">
      <w:pPr>
        <w:jc w:val="right"/>
        <w:rPr>
          <w:rFonts w:ascii="Abadi" w:hAnsi="Abadi"/>
          <w:sz w:val="18"/>
          <w:szCs w:val="18"/>
        </w:rPr>
      </w:pPr>
      <w:r w:rsidRPr="003A0662">
        <w:rPr>
          <w:rFonts w:ascii="Abadi" w:hAnsi="Abadi" w:cs="Times New Roman"/>
          <w:sz w:val="18"/>
          <w:szCs w:val="18"/>
        </w:rPr>
        <w:t>Ngu</w:t>
      </w:r>
      <w:r w:rsidRPr="003A0662">
        <w:rPr>
          <w:rFonts w:ascii="Calibri" w:hAnsi="Calibri" w:cs="Calibri"/>
          <w:sz w:val="18"/>
          <w:szCs w:val="18"/>
        </w:rPr>
        <w:t>ồ</w:t>
      </w:r>
      <w:r w:rsidRPr="003A0662">
        <w:rPr>
          <w:rFonts w:ascii="Abadi" w:hAnsi="Abadi"/>
          <w:sz w:val="18"/>
          <w:szCs w:val="18"/>
        </w:rPr>
        <w:t xml:space="preserve">n: </w:t>
      </w:r>
      <w:hyperlink r:id="rId4" w:history="1">
        <w:r w:rsidRPr="003A0662">
          <w:rPr>
            <w:rStyle w:val="Hyperlink"/>
            <w:rFonts w:ascii="Abadi" w:eastAsia="Times New Roman" w:hAnsi="Abadi" w:cs="Calibri"/>
            <w:kern w:val="36"/>
            <w:sz w:val="18"/>
            <w:szCs w:val="18"/>
          </w:rPr>
          <w:t>https://kerchtt.ru/vi/charlz-bebbidzh-izobreteniya-izobretatel-pervoi-v-mire-vychislitelnoi/</w:t>
        </w:r>
      </w:hyperlink>
      <w:r w:rsidRPr="003A0662">
        <w:rPr>
          <w:rFonts w:ascii="Abadi" w:hAnsi="Abadi"/>
          <w:sz w:val="18"/>
          <w:szCs w:val="18"/>
        </w:rPr>
        <w:t xml:space="preserve"> </w:t>
      </w:r>
    </w:p>
    <w:p w14:paraId="51464BF9" w14:textId="2FCA803C" w:rsidR="003C7909" w:rsidRPr="003C7909" w:rsidRDefault="003C7909" w:rsidP="003C7909">
      <w:pPr>
        <w:shd w:val="clear" w:color="auto" w:fill="FFFFFF"/>
        <w:spacing w:after="0" w:line="240" w:lineRule="auto"/>
        <w:ind w:firstLine="0"/>
        <w:jc w:val="left"/>
        <w:textAlignment w:val="baseline"/>
        <w:outlineLvl w:val="0"/>
        <w:rPr>
          <w:rFonts w:ascii="PT Sans" w:eastAsia="Times New Roman" w:hAnsi="PT Sans" w:cs="Times New Roman"/>
          <w:b/>
          <w:bCs/>
          <w:color w:val="52556F"/>
          <w:kern w:val="36"/>
          <w:sz w:val="48"/>
          <w:szCs w:val="48"/>
        </w:rPr>
      </w:pPr>
      <w:r w:rsidRPr="003C7909">
        <w:rPr>
          <w:rFonts w:ascii="PT Sans" w:eastAsia="Times New Roman" w:hAnsi="PT Sans" w:cs="Times New Roman"/>
          <w:b/>
          <w:bCs/>
          <w:color w:val="52556F"/>
          <w:kern w:val="36"/>
          <w:sz w:val="48"/>
          <w:szCs w:val="48"/>
        </w:rPr>
        <w:t>Th</w:t>
      </w:r>
      <w:r w:rsidRPr="003C7909">
        <w:rPr>
          <w:rFonts w:ascii="Calibri" w:eastAsia="Times New Roman" w:hAnsi="Calibri" w:cs="Calibri"/>
          <w:b/>
          <w:bCs/>
          <w:color w:val="52556F"/>
          <w:kern w:val="36"/>
          <w:sz w:val="48"/>
          <w:szCs w:val="48"/>
        </w:rPr>
        <w:t>ờ</w:t>
      </w:r>
      <w:r w:rsidRPr="003C7909">
        <w:rPr>
          <w:rFonts w:ascii="PT Sans" w:eastAsia="Times New Roman" w:hAnsi="PT Sans" w:cs="Times New Roman"/>
          <w:b/>
          <w:bCs/>
          <w:color w:val="52556F"/>
          <w:kern w:val="36"/>
          <w:sz w:val="48"/>
          <w:szCs w:val="48"/>
        </w:rPr>
        <w:t>i tr</w:t>
      </w:r>
      <w:r w:rsidRPr="003C7909">
        <w:rPr>
          <w:rFonts w:ascii="Calibri" w:eastAsia="Times New Roman" w:hAnsi="Calibri" w:cs="Calibri"/>
          <w:b/>
          <w:bCs/>
          <w:color w:val="52556F"/>
          <w:kern w:val="36"/>
          <w:sz w:val="48"/>
          <w:szCs w:val="48"/>
        </w:rPr>
        <w:t>ẻ</w:t>
      </w:r>
      <w:r w:rsidRPr="003C7909">
        <w:rPr>
          <w:rFonts w:ascii="PT Sans" w:eastAsia="Times New Roman" w:hAnsi="PT Sans" w:cs="Times New Roman"/>
          <w:b/>
          <w:bCs/>
          <w:color w:val="52556F"/>
          <w:kern w:val="36"/>
          <w:sz w:val="48"/>
          <w:szCs w:val="48"/>
        </w:rPr>
        <w:t xml:space="preserve"> c</w:t>
      </w:r>
      <w:r w:rsidRPr="003C7909">
        <w:rPr>
          <w:rFonts w:ascii="Calibri" w:eastAsia="Times New Roman" w:hAnsi="Calibri" w:cs="Calibri"/>
          <w:b/>
          <w:bCs/>
          <w:color w:val="52556F"/>
          <w:kern w:val="36"/>
          <w:sz w:val="48"/>
          <w:szCs w:val="48"/>
        </w:rPr>
        <w:t>ủ</w:t>
      </w:r>
      <w:r w:rsidRPr="003C7909">
        <w:rPr>
          <w:rFonts w:ascii="PT Sans" w:eastAsia="Times New Roman" w:hAnsi="PT Sans" w:cs="Times New Roman"/>
          <w:b/>
          <w:bCs/>
          <w:color w:val="52556F"/>
          <w:kern w:val="36"/>
          <w:sz w:val="48"/>
          <w:szCs w:val="48"/>
        </w:rPr>
        <w:t>a Babbage</w:t>
      </w:r>
    </w:p>
    <w:p w14:paraId="10DD8240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Charles Babbage sinh ngày 26 tháng 12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1791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Totnes, thu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Devonshire, mi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Nam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Anh. Cha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y, Benjamin Babbage,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Praed, Mackworth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Babbage, sau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cho con trai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5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tài s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ả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 l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ớ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 Charles là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cho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ng. Cho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11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i,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ỗ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(nh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danh Elizabeth Tip),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Charles lu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ng, anh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tham kh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o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Arial" w:eastAsia="Times New Roman" w:hAnsi="Arial" w:cs="Arial"/>
          <w:color w:val="52556F"/>
          <w:sz w:val="24"/>
          <w:szCs w:val="24"/>
        </w:rPr>
        <w:t>​​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nhau.</w:t>
      </w:r>
    </w:p>
    <w:p w14:paraId="1CDA8F38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11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Alphington,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Devonshire, và sau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xa London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Enfield.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ng, Charles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quan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nghi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, do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c.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y,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chi ti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"H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cho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i"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Ward,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c: Nguy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Wadhouse, D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ò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Deaton,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Lagrange.</w:t>
      </w:r>
    </w:p>
    <w:p w14:paraId="07B51324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Babbage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6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 th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ơ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 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ấ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u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quan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nhau,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18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19. Khi anh ta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ỗ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i, anh ta lu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i: "B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trong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?"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Charles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,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n, anh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i.</w:t>
      </w:r>
    </w:p>
    <w:p w14:paraId="48ABFD9B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1810, Babbage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o Cao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Trinity,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Cambridge.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nh, C. Babbage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ra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i.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khi,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nh,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i.</w:t>
      </w:r>
    </w:p>
    <w:p w14:paraId="092CFFA0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Charles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 </w:t>
      </w:r>
      <w:hyperlink r:id="rId7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 h</w:t>
        </w:r>
        <w:r w:rsidRPr="003C7909">
          <w:rPr>
            <w:rFonts w:ascii="PT Sans" w:eastAsia="Times New Roman" w:hAnsi="PT Sans" w:cs="PT Sans"/>
            <w:color w:val="1498C3"/>
            <w:sz w:val="24"/>
            <w:szCs w:val="24"/>
            <w:u w:val="single"/>
            <w:bdr w:val="none" w:sz="0" w:space="0" w:color="auto" w:frame="1"/>
          </w:rPr>
          <w:t>ò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a 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đồ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và có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quen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t, trong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linh ho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t: 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vua,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a, v.v. John Herschel (1792-1871), con trai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V. Herschel,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nh 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lastRenderedPageBreak/>
        <w:t>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è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George Peacock (1791-1858).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thu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"l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kh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ngoan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y."</w:t>
      </w:r>
    </w:p>
    <w:p w14:paraId="1E574836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1812, ba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(Babbage, Herschel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Peacock),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Cambridge,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"H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ch",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ngo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Anh qu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c.</w:t>
      </w:r>
    </w:p>
    <w:p w14:paraId="157A041B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"H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ch"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,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ra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 "H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ch"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t,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 Babbage, Herschel và Peacock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1816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8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 Ph</w:t>
        </w:r>
        <w:r w:rsidRPr="003C7909">
          <w:rPr>
            <w:rFonts w:ascii="PT Sans" w:eastAsia="Times New Roman" w:hAnsi="PT Sans" w:cs="PT Sans"/>
            <w:color w:val="1498C3"/>
            <w:sz w:val="24"/>
            <w:szCs w:val="24"/>
            <w:u w:val="single"/>
            <w:bdr w:val="none" w:sz="0" w:space="0" w:color="auto" w:frame="1"/>
          </w:rPr>
          <w:t>á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p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"Chuyên 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 </w:t>
      </w:r>
      <w:hyperlink r:id="rId9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Tích phân tích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»Giáo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0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Tr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 b</w:t>
        </w:r>
        <w:r w:rsidRPr="003C7909">
          <w:rPr>
            <w:rFonts w:ascii="PT Sans" w:eastAsia="Times New Roman" w:hAnsi="PT Sans" w:cs="PT Sans"/>
            <w:color w:val="1498C3"/>
            <w:sz w:val="24"/>
            <w:szCs w:val="24"/>
            <w:u w:val="single"/>
            <w:bdr w:val="none" w:sz="0" w:space="0" w:color="auto" w:frame="1"/>
          </w:rPr>
          <w:t>á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ch khoa</w:t>
        </w:r>
      </w:hyperlink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Paris S.F. Lacroix (1765 - 1843),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sung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1820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hai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ba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c.</w:t>
      </w:r>
    </w:p>
    <w:p w14:paraId="04FC340A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Babbage là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sinh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sinh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tin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Herschel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Peacock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trong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mu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ba trong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1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ữ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 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ọ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 sinh gi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ỏ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 nh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ấ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Cao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Trinity,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1813,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Cao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St. Peter.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y,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sinh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ó và sau khi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nghi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p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c,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1814.</w:t>
      </w:r>
    </w:p>
    <w:p w14:paraId="5A6507E6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1815,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24, Babbage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Georgia Whitmoor, 23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London.</w:t>
      </w:r>
    </w:p>
    <w:p w14:paraId="70ECD918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Charles là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trong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con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Benjamin Babbage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Betsy Plumley. Cha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ngân hàng và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Praed's &amp; Co,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Bitton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Teignmouth.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8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i,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Alpington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sau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e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a.</w:t>
      </w:r>
    </w:p>
    <w:p w14:paraId="4951660E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Ông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p King Edward VI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Nam Devon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sau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ó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Holmwood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Middlesex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Stephen Freeman.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2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 vi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ệ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 tr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</w:t>
        </w:r>
      </w:hyperlink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cho anh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c.</w:t>
      </w:r>
    </w:p>
    <w:p w14:paraId="52C4F622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Babbage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hai gia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gi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Cambridge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gia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Oxford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ki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Arial" w:eastAsia="Times New Roman" w:hAnsi="Arial" w:cs="Arial"/>
          <w:color w:val="52556F"/>
          <w:sz w:val="24"/>
          <w:szCs w:val="24"/>
        </w:rPr>
        <w:t>​​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Babbage. Babbage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Trinity, Cambridge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1810.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nh, anh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"H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lastRenderedPageBreak/>
        <w:t>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ch", "C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ma", tham gia vào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nghi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"K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m" d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cho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ngo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trong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n.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1912, Babbage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St. Peter's, Cambridge,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hai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sau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qua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thi,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trong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tranh 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tranh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i.</w:t>
      </w:r>
    </w:p>
    <w:p w14:paraId="69236864" w14:textId="77777777" w:rsidR="003C7909" w:rsidRPr="003C7909" w:rsidRDefault="003C7909" w:rsidP="003C7909">
      <w:pPr>
        <w:shd w:val="clear" w:color="auto" w:fill="FFFFFF"/>
        <w:spacing w:before="450" w:after="300" w:line="240" w:lineRule="auto"/>
        <w:ind w:firstLine="0"/>
        <w:jc w:val="left"/>
        <w:textAlignment w:val="baseline"/>
        <w:outlineLvl w:val="1"/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</w:pP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S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ự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 xml:space="preserve"> nghi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ệ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p</w:t>
      </w:r>
    </w:p>
    <w:p w14:paraId="0E68AFB4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Sau khi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nghi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p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nhau,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ng.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gia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1816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gia Anh.</w:t>
      </w:r>
    </w:p>
    <w:p w14:paraId="61294B07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1820,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tham gia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Babbage,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p,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Babbage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Herschel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"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3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 m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ụ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 bi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ể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ỗ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trong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nhi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</w:t>
      </w:r>
    </w:p>
    <w:p w14:paraId="0830460E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Vào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1822,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"Nh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x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trong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c" cho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sao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vu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</w:t>
      </w:r>
    </w:p>
    <w:p w14:paraId="3EFC39E3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1823, theo khuy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Ho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gia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4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xã 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ộ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 khoa 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ọ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, Chính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cho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c.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Mark Brunel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Joseph Clement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</w:t>
      </w:r>
    </w:p>
    <w:p w14:paraId="6D459925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Công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x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do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Clement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x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ng.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hai (l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n)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200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ng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sinh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Charles Babbage,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1989 và 1991,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br/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x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</w:t>
      </w:r>
    </w:p>
    <w:p w14:paraId="22111EEC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Cùng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p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John Herschel,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1825,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quay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Arago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sinh 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lastRenderedPageBreak/>
        <w:t>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y.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Michael Faraday.</w:t>
      </w:r>
    </w:p>
    <w:p w14:paraId="05DC0E97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1826, Babbage mua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George Barrett,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Barrett,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giá so sánh </w:t>
      </w:r>
      <w:hyperlink r:id="rId15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các 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ệ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 th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ố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ng kh</w:t>
        </w:r>
        <w:r w:rsidRPr="003C7909">
          <w:rPr>
            <w:rFonts w:ascii="PT Sans" w:eastAsia="Times New Roman" w:hAnsi="PT Sans" w:cs="PT Sans"/>
            <w:color w:val="1498C3"/>
            <w:sz w:val="24"/>
            <w:szCs w:val="24"/>
            <w:u w:val="single"/>
            <w:bdr w:val="none" w:sz="0" w:space="0" w:color="auto" w:frame="1"/>
          </w:rPr>
          <w:t>á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 nhau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."</w:t>
      </w:r>
    </w:p>
    <w:p w14:paraId="66287BF0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Ông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gia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a.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1826, Babbage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6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b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ố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 ng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ườ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trong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hai ng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y.</w:t>
      </w:r>
    </w:p>
    <w:p w14:paraId="3A279229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1828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1839, Babbage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danh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Lucas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Cambridge,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ngo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danh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Hoa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</w:t>
      </w:r>
    </w:p>
    <w:p w14:paraId="1B1EFEEC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hai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cho khu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Finsborough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1830,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hai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thua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p.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anh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7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 xml:space="preserve">Quan 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đ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i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ể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m ch</w:t>
        </w:r>
        <w:r w:rsidRPr="003C7909">
          <w:rPr>
            <w:rFonts w:ascii="PT Sans" w:eastAsia="Times New Roman" w:hAnsi="PT Sans" w:cs="PT Sans"/>
            <w:color w:val="1498C3"/>
            <w:sz w:val="24"/>
            <w:szCs w:val="24"/>
            <w:u w:val="single"/>
            <w:bdr w:val="none" w:sz="0" w:space="0" w:color="auto" w:frame="1"/>
          </w:rPr>
          <w:t>í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nh tr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ị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bao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quy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quy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kh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</w:t>
      </w:r>
    </w:p>
    <w:p w14:paraId="0F2656EA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1830, Babbage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suy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c,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nguy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,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Anh.</w:t>
      </w:r>
    </w:p>
    <w:p w14:paraId="4CE104CE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1832, Babbage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Kinh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trong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 "Nguy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Babbage"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lao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theo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ỹ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ng.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xu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"Lu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thuy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Bridgewater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n"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u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"B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nh,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ngoan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ò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a."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ỉ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nh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ý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con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trong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quy lu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nhi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ng.</w:t>
      </w:r>
    </w:p>
    <w:p w14:paraId="6F823CB5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Babbage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tham gia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đỉ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cao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8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Chi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ế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n tranh Krym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 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1850,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Vigen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è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re,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qu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do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khai.</w:t>
      </w:r>
    </w:p>
    <w:p w14:paraId="725FDED7" w14:textId="77777777" w:rsidR="003C7909" w:rsidRPr="003C7909" w:rsidRDefault="003C7909" w:rsidP="003C7909">
      <w:pPr>
        <w:shd w:val="clear" w:color="auto" w:fill="FFFFFF"/>
        <w:spacing w:before="450" w:after="300" w:line="240" w:lineRule="auto"/>
        <w:ind w:firstLine="0"/>
        <w:jc w:val="left"/>
        <w:textAlignment w:val="baseline"/>
        <w:outlineLvl w:val="1"/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</w:pP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Công vi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ệ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c ch</w:t>
      </w:r>
      <w:r w:rsidRPr="003C7909">
        <w:rPr>
          <w:rFonts w:ascii="PT Sans" w:eastAsia="Times New Roman" w:hAnsi="PT Sans" w:cs="PT Sans"/>
          <w:b/>
          <w:bCs/>
          <w:color w:val="1498C3"/>
          <w:sz w:val="39"/>
          <w:szCs w:val="39"/>
        </w:rPr>
        <w:t>í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nh</w:t>
      </w:r>
    </w:p>
    <w:p w14:paraId="62F4DE4E" w14:textId="77777777" w:rsidR="003C7909" w:rsidRPr="003C7909" w:rsidRDefault="003C7909" w:rsidP="003C7909">
      <w:pPr>
        <w:shd w:val="clear" w:color="auto" w:fill="FFFFFF"/>
        <w:spacing w:after="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lastRenderedPageBreak/>
        <w:t xml:space="preserve">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p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ch,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d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cho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 chung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 </w:t>
      </w:r>
      <w:hyperlink r:id="rId19" w:history="1"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Tính toán toán h</w:t>
        </w:r>
        <w:r w:rsidRPr="003C7909">
          <w:rPr>
            <w:rFonts w:ascii="Calibri" w:eastAsia="Times New Roman" w:hAnsi="Calibri" w:cs="Calibri"/>
            <w:color w:val="1498C3"/>
            <w:sz w:val="24"/>
            <w:szCs w:val="24"/>
            <w:u w:val="single"/>
            <w:bdr w:val="none" w:sz="0" w:space="0" w:color="auto" w:frame="1"/>
          </w:rPr>
          <w:t>ọ</w:t>
        </w:r>
        <w:r w:rsidRPr="003C7909">
          <w:rPr>
            <w:rFonts w:ascii="PT Sans" w:eastAsia="Times New Roman" w:hAnsi="PT Sans" w:cs="Times New Roman"/>
            <w:color w:val="1498C3"/>
            <w:sz w:val="24"/>
            <w:szCs w:val="24"/>
            <w:u w:val="single"/>
            <w:bdr w:val="none" w:sz="0" w:space="0" w:color="auto" w:frame="1"/>
          </w:rPr>
          <w:t>c</w:t>
        </w:r>
      </w:hyperlink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 và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ki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so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ỗ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.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tinh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ỉ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thay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ừ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1833 cho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khi Babbage qua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i.</w:t>
      </w:r>
    </w:p>
    <w:p w14:paraId="67014E72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m 1838, Babbage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minh ra thi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ị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ray,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khung kim lo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ắ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o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xe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lo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ỏ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i. 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ph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ghi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km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xe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a.</w:t>
      </w:r>
    </w:p>
    <w:p w14:paraId="382B4BC6" w14:textId="77777777" w:rsidR="003C7909" w:rsidRPr="003C7909" w:rsidRDefault="003C7909" w:rsidP="003C7909">
      <w:pPr>
        <w:shd w:val="clear" w:color="auto" w:fill="FFFFFF"/>
        <w:spacing w:before="450" w:after="300" w:line="240" w:lineRule="auto"/>
        <w:ind w:firstLine="0"/>
        <w:jc w:val="left"/>
        <w:textAlignment w:val="baseline"/>
        <w:outlineLvl w:val="1"/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</w:pP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Cu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ộ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c s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ố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ng c</w:t>
      </w:r>
      <w:r w:rsidRPr="003C7909">
        <w:rPr>
          <w:rFonts w:ascii="PT Sans" w:eastAsia="Times New Roman" w:hAnsi="PT Sans" w:cs="PT Sans"/>
          <w:b/>
          <w:bCs/>
          <w:color w:val="1498C3"/>
          <w:sz w:val="39"/>
          <w:szCs w:val="39"/>
        </w:rPr>
        <w:t>á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 xml:space="preserve"> nh</w:t>
      </w:r>
      <w:r w:rsidRPr="003C7909">
        <w:rPr>
          <w:rFonts w:ascii="PT Sans" w:eastAsia="Times New Roman" w:hAnsi="PT Sans" w:cs="PT Sans"/>
          <w:b/>
          <w:bCs/>
          <w:color w:val="1498C3"/>
          <w:sz w:val="39"/>
          <w:szCs w:val="39"/>
        </w:rPr>
        <w:t>â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n v</w:t>
      </w:r>
      <w:r w:rsidRPr="003C7909">
        <w:rPr>
          <w:rFonts w:ascii="PT Sans" w:eastAsia="Times New Roman" w:hAnsi="PT Sans" w:cs="PT Sans"/>
          <w:b/>
          <w:bCs/>
          <w:color w:val="1498C3"/>
          <w:sz w:val="39"/>
          <w:szCs w:val="39"/>
        </w:rPr>
        <w:t>à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 xml:space="preserve"> di s</w:t>
      </w:r>
      <w:r w:rsidRPr="003C7909">
        <w:rPr>
          <w:rFonts w:ascii="Calibri" w:eastAsia="Times New Roman" w:hAnsi="Calibri" w:cs="Calibri"/>
          <w:b/>
          <w:bCs/>
          <w:color w:val="1498C3"/>
          <w:sz w:val="39"/>
          <w:szCs w:val="39"/>
        </w:rPr>
        <w:t>ả</w:t>
      </w:r>
      <w:r w:rsidRPr="003C7909">
        <w:rPr>
          <w:rFonts w:ascii="PT Sans" w:eastAsia="Times New Roman" w:hAnsi="PT Sans" w:cs="Times New Roman"/>
          <w:b/>
          <w:bCs/>
          <w:color w:val="1498C3"/>
          <w:sz w:val="39"/>
          <w:szCs w:val="39"/>
        </w:rPr>
        <w:t>n</w:t>
      </w:r>
    </w:p>
    <w:p w14:paraId="7006B508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1814, Babbage k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Georgiana Whitmoor.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ỉ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4 trong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8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con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ồ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ng,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Benjamin Herschel, Georgiana Whitmore, Dugald Bromhead và Henry Prevost, s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s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nh.</w:t>
      </w:r>
    </w:p>
    <w:p w14:paraId="4C5BE665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George Babbage qua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suy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ổ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79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ấ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trang Kensal Green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London.</w:t>
      </w:r>
    </w:p>
    <w:p w14:paraId="7CA29F82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mi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ú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t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y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đặ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theo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Babbage,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Charles Babbage,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trung t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m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ngh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tin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i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Minnesota.</w:t>
      </w:r>
    </w:p>
    <w:p w14:paraId="05CE30DF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Ada Lovelace,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ũ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ườ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 ng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a Babbage,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đượ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coi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ì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nh vi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u ti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tr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ê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ế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gi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ớ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i, khi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ô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t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o ra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thu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to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nh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để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ỗ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á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 th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ự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hi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ệ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n.</w:t>
      </w:r>
    </w:p>
    <w:p w14:paraId="52358B31" w14:textId="77777777" w:rsidR="003C7909" w:rsidRPr="003C7909" w:rsidRDefault="003C7909" w:rsidP="003C7909">
      <w:pPr>
        <w:shd w:val="clear" w:color="auto" w:fill="FFFFFF"/>
        <w:spacing w:after="300" w:line="390" w:lineRule="atLeast"/>
        <w:ind w:firstLine="0"/>
        <w:jc w:val="left"/>
        <w:textAlignment w:val="baseline"/>
        <w:rPr>
          <w:rFonts w:ascii="PT Sans" w:eastAsia="Times New Roman" w:hAnsi="PT Sans" w:cs="Times New Roman"/>
          <w:color w:val="52556F"/>
          <w:sz w:val="24"/>
          <w:szCs w:val="24"/>
        </w:rPr>
      </w:pP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Charles Babbage là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trong b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ố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 nh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c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ã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độ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l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p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ở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kh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ó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b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m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ậ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t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dendrochronology, hay khoa 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ọ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c v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ề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v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ò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ng c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â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y. Nh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ư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ng cha 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đẻ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c</w:t>
      </w:r>
      <w:r w:rsidRPr="003C7909">
        <w:rPr>
          <w:rFonts w:ascii="Calibri" w:eastAsia="Times New Roman" w:hAnsi="Calibri" w:cs="Calibri"/>
          <w:color w:val="52556F"/>
          <w:sz w:val="24"/>
          <w:szCs w:val="24"/>
        </w:rPr>
        <w:t>ủ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>a dendrochronology l</w:t>
      </w:r>
      <w:r w:rsidRPr="003C7909">
        <w:rPr>
          <w:rFonts w:ascii="PT Sans" w:eastAsia="Times New Roman" w:hAnsi="PT Sans" w:cs="PT Sans"/>
          <w:color w:val="52556F"/>
          <w:sz w:val="24"/>
          <w:szCs w:val="24"/>
        </w:rPr>
        <w:t>à</w:t>
      </w:r>
      <w:r w:rsidRPr="003C7909">
        <w:rPr>
          <w:rFonts w:ascii="PT Sans" w:eastAsia="Times New Roman" w:hAnsi="PT Sans" w:cs="Times New Roman"/>
          <w:color w:val="52556F"/>
          <w:sz w:val="24"/>
          <w:szCs w:val="24"/>
        </w:rPr>
        <w:t xml:space="preserve"> Andrew Ellicot Douglas.</w:t>
      </w:r>
    </w:p>
    <w:p w14:paraId="32A6A303" w14:textId="77777777" w:rsidR="002266AB" w:rsidRDefault="002266AB"/>
    <w:sectPr w:rsidR="00226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09"/>
    <w:rsid w:val="002266AB"/>
    <w:rsid w:val="003A0662"/>
    <w:rsid w:val="003C7909"/>
    <w:rsid w:val="007D7913"/>
    <w:rsid w:val="00E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C023"/>
  <w15:chartTrackingRefBased/>
  <w15:docId w15:val="{CE71087D-A6D3-4B55-96B9-7B04CDE2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20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3C7909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C7909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9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C790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C790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790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0E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A06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66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erchtt.ru/vi/ustnye-temy-po-francuzskomu-yazyku-temy-po-francuzskomu-yazyku/" TargetMode="External"/><Relationship Id="rId13" Type="http://schemas.openxmlformats.org/officeDocument/2006/relationships/hyperlink" Target="https://kerchtt.ru/vi/gvardeiskii-flotskii-ekipazh-rossiiskoi-imperii-voenno-morskoi-istoricheskii/" TargetMode="External"/><Relationship Id="rId18" Type="http://schemas.openxmlformats.org/officeDocument/2006/relationships/hyperlink" Target="https://kerchtt.ru/vi/gde-krymskaya-voina-voennye-deistviya-na-kavkaze-prichiny-krymskoi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kerchtt.ru/vi/obshchitelnyi-i-neobshchitelnyi-chelovek-priznaki-psihologicheskoi-zamknutosti/" TargetMode="External"/><Relationship Id="rId12" Type="http://schemas.openxmlformats.org/officeDocument/2006/relationships/hyperlink" Target="https://kerchtt.ru/vi/olesha-tri-tolstyaka-glavnye-olesha-yurii-karlovich---shkolnaya/" TargetMode="External"/><Relationship Id="rId17" Type="http://schemas.openxmlformats.org/officeDocument/2006/relationships/hyperlink" Target="https://kerchtt.ru/vi/p-tr-nikitich-tkach-v-biografiya-literaturnaya-deyatelnos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erchtt.ru/vi/krasnyi-sinii-zelenyi-valter-shtain-krasnyi-sinii-zheltyi-zelenyi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kerchtt.ru/vi/razvitiya-mezhlichnostnyh-otnoshenii-v-sisteme-rebenok-vzroslyi-vozrastnye/" TargetMode="External"/><Relationship Id="rId11" Type="http://schemas.openxmlformats.org/officeDocument/2006/relationships/hyperlink" Target="https://kerchtt.ru/vi/klassiki-ob-uchebe-smeshnye-aforizmy-pro-uchebu-i-studentov-nailuchshie/" TargetMode="External"/><Relationship Id="rId5" Type="http://schemas.openxmlformats.org/officeDocument/2006/relationships/hyperlink" Target="https://kerchtt.ru/vi/sovremennye-russkie-obshchiny-sostoyanie-i-perspektivy-gde-bolshe/" TargetMode="External"/><Relationship Id="rId15" Type="http://schemas.openxmlformats.org/officeDocument/2006/relationships/hyperlink" Target="https://kerchtt.ru/vi/chto-delat-kogda-nervy-ne-vporyadke-razlichnye-sposoby/" TargetMode="External"/><Relationship Id="rId10" Type="http://schemas.openxmlformats.org/officeDocument/2006/relationships/hyperlink" Target="https://kerchtt.ru/vi/samyi-horoshii-vuz-federalnaya-politehnicheskaya-shkola-lozanny/" TargetMode="External"/><Relationship Id="rId19" Type="http://schemas.openxmlformats.org/officeDocument/2006/relationships/hyperlink" Target="https://kerchtt.ru/vi/bolshaya-enciklopediya-nefti-i-gaza-prosteishie-matematicheskie/" TargetMode="External"/><Relationship Id="rId4" Type="http://schemas.openxmlformats.org/officeDocument/2006/relationships/hyperlink" Target="https://kerchtt.ru/vi/charlz-bebbidzh-izobreteniya-izobretatel-pervoi-v-mire-vychislitelnoi/" TargetMode="External"/><Relationship Id="rId9" Type="http://schemas.openxmlformats.org/officeDocument/2006/relationships/hyperlink" Target="https://kerchtt.ru/vi/differencialnoe-ischislenie-differencialnoe-i-integralnoe-ischislenie/" TargetMode="External"/><Relationship Id="rId14" Type="http://schemas.openxmlformats.org/officeDocument/2006/relationships/hyperlink" Target="https://kerchtt.ru/vi/nauchnaya-biblioteka-russkogo-geograficheskogo-obshchestva-nauchnaya-bibliote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1670</Words>
  <Characters>9519</Characters>
  <Application>Microsoft Office Word</Application>
  <DocSecurity>0</DocSecurity>
  <Lines>79</Lines>
  <Paragraphs>22</Paragraphs>
  <ScaleCrop>false</ScaleCrop>
  <Company/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Hoang</dc:creator>
  <cp:keywords/>
  <dc:description/>
  <cp:lastModifiedBy>Mai Hoang</cp:lastModifiedBy>
  <cp:revision>3</cp:revision>
  <dcterms:created xsi:type="dcterms:W3CDTF">2023-02-19T14:31:00Z</dcterms:created>
  <dcterms:modified xsi:type="dcterms:W3CDTF">2023-02-19T14:34:00Z</dcterms:modified>
</cp:coreProperties>
</file>